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41DE" w14:textId="77777777" w:rsidR="0097085F" w:rsidRPr="005F235A" w:rsidRDefault="0097085F" w:rsidP="005F235A">
      <w:pPr>
        <w:spacing w:line="360" w:lineRule="auto"/>
        <w:outlineLvl w:val="0"/>
        <w:rPr>
          <w:rFonts w:ascii="Arial" w:hAnsi="Arial" w:cs="Arial"/>
          <w:b/>
          <w:sz w:val="22"/>
          <w:szCs w:val="22"/>
        </w:rPr>
      </w:pPr>
    </w:p>
    <w:p w14:paraId="69913004" w14:textId="046967B0" w:rsidR="000612AA" w:rsidRPr="005F3749" w:rsidRDefault="007E3412" w:rsidP="007E3412">
      <w:pPr>
        <w:pStyle w:val="NormalWeb"/>
        <w:spacing w:before="0" w:beforeAutospacing="0" w:after="0" w:afterAutospacing="0" w:line="276" w:lineRule="auto"/>
        <w:jc w:val="center"/>
        <w:rPr>
          <w:rStyle w:val="apple-tab-span"/>
          <w:rFonts w:ascii="Comic Sans MS" w:hAnsi="Comic Sans MS" w:cs="Arial"/>
          <w:color w:val="000000"/>
          <w:sz w:val="22"/>
          <w:szCs w:val="22"/>
        </w:rPr>
      </w:pPr>
      <w:r>
        <w:rPr>
          <w:rFonts w:ascii="Comic Sans MS" w:hAnsi="Comic Sans MS" w:cs="Arial"/>
          <w:b/>
          <w:bCs/>
          <w:color w:val="000000"/>
          <w:sz w:val="22"/>
          <w:szCs w:val="22"/>
        </w:rPr>
        <w:t xml:space="preserve">1.9 </w:t>
      </w:r>
      <w:r w:rsidR="00607898">
        <w:rPr>
          <w:rFonts w:ascii="Comic Sans MS" w:hAnsi="Comic Sans MS" w:cs="Arial"/>
          <w:b/>
          <w:bCs/>
          <w:color w:val="000000"/>
          <w:sz w:val="22"/>
          <w:szCs w:val="22"/>
        </w:rPr>
        <w:t>Attendance Policy</w:t>
      </w:r>
    </w:p>
    <w:p w14:paraId="56EDA732" w14:textId="1B1E4DE0" w:rsidR="000612AA" w:rsidRPr="005F3749" w:rsidRDefault="0072021F" w:rsidP="005F3749">
      <w:pPr>
        <w:pStyle w:val="NormalWeb"/>
        <w:tabs>
          <w:tab w:val="left" w:pos="4164"/>
        </w:tabs>
        <w:spacing w:before="0" w:beforeAutospacing="0" w:after="0" w:afterAutospacing="0" w:line="276" w:lineRule="auto"/>
        <w:rPr>
          <w:rStyle w:val="apple-tab-span"/>
          <w:rFonts w:ascii="Comic Sans MS" w:hAnsi="Comic Sans MS" w:cs="Arial"/>
          <w:color w:val="000000"/>
          <w:sz w:val="22"/>
          <w:szCs w:val="22"/>
        </w:rPr>
      </w:pPr>
      <w:r w:rsidRPr="005F3749">
        <w:rPr>
          <w:rStyle w:val="apple-tab-span"/>
          <w:rFonts w:ascii="Comic Sans MS" w:hAnsi="Comic Sans MS" w:cs="Arial"/>
          <w:color w:val="000000"/>
          <w:sz w:val="22"/>
          <w:szCs w:val="22"/>
        </w:rPr>
        <w:tab/>
      </w:r>
    </w:p>
    <w:p w14:paraId="14670AFB" w14:textId="2BBA34BD"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r>
        <w:rPr>
          <w:rFonts w:ascii="Comic Sans MS" w:hAnsi="Comic Sans MS" w:cs="Arial"/>
          <w:b/>
          <w:bCs/>
          <w:color w:val="000000"/>
          <w:sz w:val="22"/>
          <w:szCs w:val="22"/>
        </w:rPr>
        <w:t>Policy Statement:</w:t>
      </w:r>
    </w:p>
    <w:p w14:paraId="2BFC453A"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p>
    <w:p w14:paraId="5B761FF2" w14:textId="77777777" w:rsidR="00607898" w:rsidRPr="00607898" w:rsidRDefault="00607898" w:rsidP="005F3749">
      <w:pPr>
        <w:pStyle w:val="NormalWeb"/>
        <w:spacing w:before="0" w:beforeAutospacing="0" w:after="0" w:afterAutospacing="0" w:line="276" w:lineRule="auto"/>
        <w:rPr>
          <w:rFonts w:ascii="Comic Sans MS" w:hAnsi="Comic Sans MS" w:cs="Arial"/>
          <w:color w:val="000000"/>
          <w:sz w:val="22"/>
          <w:szCs w:val="22"/>
        </w:rPr>
      </w:pPr>
      <w:r w:rsidRPr="00607898">
        <w:rPr>
          <w:rFonts w:ascii="Comic Sans MS" w:hAnsi="Comic Sans MS" w:cs="Arial"/>
          <w:color w:val="000000"/>
          <w:sz w:val="22"/>
          <w:szCs w:val="22"/>
        </w:rPr>
        <w:t>At Ladybird Forest Pre-School we believe good attendance is essential if children are to be settled and take full advantage of the learning and development opportunities available to them at pre-school.</w:t>
      </w:r>
      <w:r w:rsidRPr="00607898">
        <w:rPr>
          <w:rFonts w:ascii="Comic Sans MS" w:hAnsi="Comic Sans MS" w:cs="Arial"/>
          <w:b/>
          <w:bCs/>
          <w:color w:val="000000"/>
          <w:sz w:val="22"/>
          <w:szCs w:val="22"/>
        </w:rPr>
        <w:t xml:space="preserve"> </w:t>
      </w:r>
      <w:r w:rsidRPr="00607898">
        <w:rPr>
          <w:rFonts w:ascii="Comic Sans MS" w:hAnsi="Comic Sans MS" w:cs="Arial"/>
          <w:color w:val="000000"/>
          <w:sz w:val="22"/>
          <w:szCs w:val="22"/>
        </w:rPr>
        <w:t xml:space="preserve">At a young age, continuity and consistency are important contributors to a child’s wellbeing and progress. </w:t>
      </w:r>
    </w:p>
    <w:p w14:paraId="6F859487"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p>
    <w:p w14:paraId="7D74D80C"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r w:rsidRPr="00607898">
        <w:rPr>
          <w:rFonts w:ascii="Comic Sans MS" w:hAnsi="Comic Sans MS" w:cs="Arial"/>
          <w:b/>
          <w:bCs/>
          <w:color w:val="000000"/>
          <w:sz w:val="22"/>
          <w:szCs w:val="22"/>
        </w:rPr>
        <w:t xml:space="preserve">Aims </w:t>
      </w:r>
    </w:p>
    <w:p w14:paraId="35296550" w14:textId="3342D8E0" w:rsidR="00607898" w:rsidRPr="00607898" w:rsidRDefault="00607898" w:rsidP="00187582">
      <w:pPr>
        <w:pStyle w:val="NormalWeb"/>
        <w:numPr>
          <w:ilvl w:val="0"/>
          <w:numId w:val="14"/>
        </w:numPr>
        <w:spacing w:before="0" w:beforeAutospacing="0" w:after="0" w:afterAutospacing="0" w:line="276" w:lineRule="auto"/>
        <w:rPr>
          <w:rFonts w:ascii="Comic Sans MS" w:hAnsi="Comic Sans MS" w:cs="Arial"/>
          <w:color w:val="000000"/>
          <w:sz w:val="22"/>
          <w:szCs w:val="22"/>
        </w:rPr>
      </w:pPr>
      <w:r w:rsidRPr="00607898">
        <w:rPr>
          <w:rFonts w:ascii="Comic Sans MS" w:hAnsi="Comic Sans MS" w:cs="Arial"/>
          <w:color w:val="000000"/>
          <w:sz w:val="22"/>
          <w:szCs w:val="22"/>
        </w:rPr>
        <w:t xml:space="preserve">To create a culture where good attendance is normality and valued </w:t>
      </w:r>
    </w:p>
    <w:p w14:paraId="4935EFAB" w14:textId="7D829834" w:rsidR="00607898" w:rsidRPr="00607898" w:rsidRDefault="00607898" w:rsidP="00187582">
      <w:pPr>
        <w:pStyle w:val="NormalWeb"/>
        <w:numPr>
          <w:ilvl w:val="0"/>
          <w:numId w:val="14"/>
        </w:numPr>
        <w:spacing w:before="0" w:beforeAutospacing="0" w:after="0" w:afterAutospacing="0" w:line="276" w:lineRule="auto"/>
        <w:rPr>
          <w:rFonts w:ascii="Comic Sans MS" w:hAnsi="Comic Sans MS" w:cs="Arial"/>
          <w:color w:val="000000"/>
          <w:sz w:val="22"/>
          <w:szCs w:val="22"/>
        </w:rPr>
      </w:pPr>
      <w:r w:rsidRPr="00607898">
        <w:rPr>
          <w:rFonts w:ascii="Comic Sans MS" w:hAnsi="Comic Sans MS" w:cs="Arial"/>
          <w:color w:val="000000"/>
          <w:sz w:val="22"/>
          <w:szCs w:val="22"/>
        </w:rPr>
        <w:t xml:space="preserve">To value the individual and be socially and educationally inclusive </w:t>
      </w:r>
    </w:p>
    <w:p w14:paraId="4ECA4A0F" w14:textId="25B9ED90" w:rsidR="00607898" w:rsidRPr="00607898" w:rsidRDefault="00607898" w:rsidP="00187582">
      <w:pPr>
        <w:pStyle w:val="NormalWeb"/>
        <w:numPr>
          <w:ilvl w:val="0"/>
          <w:numId w:val="14"/>
        </w:numPr>
        <w:spacing w:before="0" w:beforeAutospacing="0" w:after="0" w:afterAutospacing="0" w:line="276" w:lineRule="auto"/>
        <w:rPr>
          <w:rFonts w:ascii="Comic Sans MS" w:hAnsi="Comic Sans MS" w:cs="Arial"/>
          <w:color w:val="000000"/>
          <w:sz w:val="22"/>
          <w:szCs w:val="22"/>
        </w:rPr>
      </w:pPr>
      <w:r w:rsidRPr="00607898">
        <w:rPr>
          <w:rFonts w:ascii="Comic Sans MS" w:hAnsi="Comic Sans MS" w:cs="Arial"/>
          <w:color w:val="000000"/>
          <w:sz w:val="22"/>
          <w:szCs w:val="22"/>
        </w:rPr>
        <w:t xml:space="preserve">To be consistent in the implementation of our policy and procedures </w:t>
      </w:r>
    </w:p>
    <w:p w14:paraId="1C2CD01D" w14:textId="700690FE" w:rsidR="00607898" w:rsidRPr="00607898" w:rsidRDefault="00607898" w:rsidP="00187582">
      <w:pPr>
        <w:pStyle w:val="NormalWeb"/>
        <w:numPr>
          <w:ilvl w:val="0"/>
          <w:numId w:val="14"/>
        </w:numPr>
        <w:spacing w:before="0" w:beforeAutospacing="0" w:after="0" w:afterAutospacing="0" w:line="276" w:lineRule="auto"/>
        <w:rPr>
          <w:rFonts w:ascii="Comic Sans MS" w:hAnsi="Comic Sans MS" w:cs="Arial"/>
          <w:color w:val="000000"/>
          <w:sz w:val="22"/>
          <w:szCs w:val="22"/>
        </w:rPr>
      </w:pPr>
      <w:r w:rsidRPr="00607898">
        <w:rPr>
          <w:rFonts w:ascii="Comic Sans MS" w:hAnsi="Comic Sans MS" w:cs="Arial"/>
          <w:color w:val="000000"/>
          <w:sz w:val="22"/>
          <w:szCs w:val="22"/>
        </w:rPr>
        <w:t xml:space="preserve">Regular and punctual attendance is paramount so that all children have full access to the curriculum. </w:t>
      </w:r>
    </w:p>
    <w:p w14:paraId="3CEE86D9"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p>
    <w:p w14:paraId="209CF63A"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r w:rsidRPr="00607898">
        <w:rPr>
          <w:rFonts w:ascii="Comic Sans MS" w:hAnsi="Comic Sans MS" w:cs="Arial"/>
          <w:b/>
          <w:bCs/>
          <w:color w:val="000000"/>
          <w:sz w:val="22"/>
          <w:szCs w:val="22"/>
        </w:rPr>
        <w:t xml:space="preserve">Procedure </w:t>
      </w:r>
    </w:p>
    <w:p w14:paraId="29AAD7B8"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p>
    <w:p w14:paraId="70F0E27A" w14:textId="77777777" w:rsidR="00607898" w:rsidRPr="00B64394" w:rsidRDefault="00607898" w:rsidP="005F3749">
      <w:pPr>
        <w:pStyle w:val="NormalWeb"/>
        <w:spacing w:before="0" w:beforeAutospacing="0" w:after="0" w:afterAutospacing="0" w:line="276" w:lineRule="auto"/>
        <w:rPr>
          <w:rFonts w:ascii="Comic Sans MS" w:hAnsi="Comic Sans MS" w:cs="Arial"/>
          <w:color w:val="000000"/>
          <w:sz w:val="22"/>
          <w:szCs w:val="22"/>
        </w:rPr>
      </w:pPr>
      <w:r w:rsidRPr="00B64394">
        <w:rPr>
          <w:rFonts w:ascii="Comic Sans MS" w:hAnsi="Comic Sans MS" w:cs="Arial"/>
          <w:color w:val="000000"/>
          <w:sz w:val="22"/>
          <w:szCs w:val="22"/>
        </w:rPr>
        <w:t xml:space="preserve">Valuable learning time is lost when children are absent or late. Children should be at pre-school on time, every day that the pre-school is open, unless the reason for absence is unavoidable. </w:t>
      </w:r>
    </w:p>
    <w:p w14:paraId="3D1535D2"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p>
    <w:p w14:paraId="6CB8D5DC" w14:textId="13EF8638" w:rsidR="00B64394" w:rsidRPr="00B64394" w:rsidRDefault="00607898" w:rsidP="005F3749">
      <w:pPr>
        <w:pStyle w:val="NormalWeb"/>
        <w:spacing w:before="0" w:beforeAutospacing="0" w:after="0" w:afterAutospacing="0" w:line="276" w:lineRule="auto"/>
        <w:rPr>
          <w:rFonts w:ascii="Comic Sans MS" w:hAnsi="Comic Sans MS" w:cs="Arial"/>
          <w:color w:val="000000"/>
          <w:sz w:val="22"/>
          <w:szCs w:val="22"/>
        </w:rPr>
      </w:pPr>
      <w:r w:rsidRPr="00B64394">
        <w:rPr>
          <w:rFonts w:ascii="Comic Sans MS" w:hAnsi="Comic Sans MS" w:cs="Arial"/>
          <w:color w:val="000000"/>
          <w:sz w:val="22"/>
          <w:szCs w:val="22"/>
        </w:rPr>
        <w:t>The pre-school monitors children’s weekly attendance</w:t>
      </w:r>
      <w:r w:rsidR="00B64394" w:rsidRPr="00B64394">
        <w:rPr>
          <w:rFonts w:ascii="Comic Sans MS" w:hAnsi="Comic Sans MS" w:cs="Arial"/>
          <w:color w:val="000000"/>
          <w:sz w:val="22"/>
          <w:szCs w:val="22"/>
        </w:rPr>
        <w:t>,</w:t>
      </w:r>
      <w:r w:rsidRPr="00B64394">
        <w:rPr>
          <w:rFonts w:ascii="Comic Sans MS" w:hAnsi="Comic Sans MS" w:cs="Arial"/>
          <w:color w:val="000000"/>
          <w:sz w:val="22"/>
          <w:szCs w:val="22"/>
        </w:rPr>
        <w:t xml:space="preserve"> Parents and carers are expected to inform </w:t>
      </w:r>
      <w:r w:rsidR="00B64394" w:rsidRPr="00B64394">
        <w:rPr>
          <w:rFonts w:ascii="Comic Sans MS" w:hAnsi="Comic Sans MS" w:cs="Arial"/>
          <w:color w:val="000000"/>
          <w:sz w:val="22"/>
          <w:szCs w:val="22"/>
        </w:rPr>
        <w:t xml:space="preserve">the pre-school </w:t>
      </w:r>
      <w:r w:rsidRPr="00B64394">
        <w:rPr>
          <w:rFonts w:ascii="Comic Sans MS" w:hAnsi="Comic Sans MS" w:cs="Arial"/>
          <w:color w:val="000000"/>
          <w:sz w:val="22"/>
          <w:szCs w:val="22"/>
        </w:rPr>
        <w:t xml:space="preserve">of an absence. If a child is absent without an explanation for more than 2 days, key workers will contact parents and carers to ascertain the reason for the absence and inform management. </w:t>
      </w:r>
    </w:p>
    <w:p w14:paraId="08573095" w14:textId="77777777" w:rsidR="00B64394" w:rsidRPr="00B64394" w:rsidRDefault="00B64394" w:rsidP="005F3749">
      <w:pPr>
        <w:pStyle w:val="NormalWeb"/>
        <w:spacing w:before="0" w:beforeAutospacing="0" w:after="0" w:afterAutospacing="0" w:line="276" w:lineRule="auto"/>
        <w:rPr>
          <w:rFonts w:ascii="Comic Sans MS" w:hAnsi="Comic Sans MS" w:cs="Arial"/>
          <w:color w:val="000000"/>
          <w:sz w:val="22"/>
          <w:szCs w:val="22"/>
        </w:rPr>
      </w:pPr>
    </w:p>
    <w:p w14:paraId="0B6E8D42" w14:textId="36CEA410" w:rsidR="00B64394" w:rsidRPr="00B64394" w:rsidRDefault="00607898" w:rsidP="005F3749">
      <w:pPr>
        <w:pStyle w:val="NormalWeb"/>
        <w:spacing w:before="0" w:beforeAutospacing="0" w:after="0" w:afterAutospacing="0" w:line="276" w:lineRule="auto"/>
        <w:rPr>
          <w:rFonts w:ascii="Comic Sans MS" w:hAnsi="Comic Sans MS" w:cs="Arial"/>
          <w:color w:val="000000"/>
          <w:sz w:val="22"/>
          <w:szCs w:val="22"/>
        </w:rPr>
      </w:pPr>
      <w:r w:rsidRPr="00B64394">
        <w:rPr>
          <w:rFonts w:ascii="Comic Sans MS" w:hAnsi="Comic Sans MS" w:cs="Arial"/>
          <w:color w:val="000000"/>
          <w:sz w:val="22"/>
          <w:szCs w:val="22"/>
        </w:rPr>
        <w:t xml:space="preserve">In some </w:t>
      </w:r>
      <w:r w:rsidR="00B64394" w:rsidRPr="00B64394">
        <w:rPr>
          <w:rFonts w:ascii="Comic Sans MS" w:hAnsi="Comic Sans MS" w:cs="Arial"/>
          <w:color w:val="000000"/>
          <w:sz w:val="22"/>
          <w:szCs w:val="22"/>
        </w:rPr>
        <w:t>cases,</w:t>
      </w:r>
      <w:r w:rsidRPr="00B64394">
        <w:rPr>
          <w:rFonts w:ascii="Comic Sans MS" w:hAnsi="Comic Sans MS" w:cs="Arial"/>
          <w:color w:val="000000"/>
          <w:sz w:val="22"/>
          <w:szCs w:val="22"/>
        </w:rPr>
        <w:t xml:space="preserve"> absence on the first day will be followed up. If the child is known to social care, this service will be informed of the unauthorised absence. Key workers will attempt to </w:t>
      </w:r>
      <w:r w:rsidR="00B64394" w:rsidRPr="00B64394">
        <w:rPr>
          <w:rFonts w:ascii="Comic Sans MS" w:hAnsi="Comic Sans MS" w:cs="Arial"/>
          <w:color w:val="000000"/>
          <w:sz w:val="22"/>
          <w:szCs w:val="22"/>
        </w:rPr>
        <w:t>contact</w:t>
      </w:r>
      <w:r w:rsidRPr="00B64394">
        <w:rPr>
          <w:rFonts w:ascii="Comic Sans MS" w:hAnsi="Comic Sans MS" w:cs="Arial"/>
          <w:color w:val="000000"/>
          <w:sz w:val="22"/>
          <w:szCs w:val="22"/>
        </w:rPr>
        <w:t xml:space="preserve"> parents and carers throughout the week if the absence is prolonged due to a valuable reason. In cases where key workers are unable to contact parent or carers over a period of the week, a home visit may be required to attain reassurance of the child’s welfare. </w:t>
      </w:r>
    </w:p>
    <w:p w14:paraId="15585E33" w14:textId="77777777" w:rsidR="00B64394" w:rsidRDefault="00B64394" w:rsidP="005F3749">
      <w:pPr>
        <w:pStyle w:val="NormalWeb"/>
        <w:spacing w:before="0" w:beforeAutospacing="0" w:after="0" w:afterAutospacing="0" w:line="276" w:lineRule="auto"/>
        <w:rPr>
          <w:rFonts w:ascii="Comic Sans MS" w:hAnsi="Comic Sans MS" w:cs="Arial"/>
          <w:b/>
          <w:bCs/>
          <w:color w:val="000000"/>
          <w:sz w:val="22"/>
          <w:szCs w:val="22"/>
        </w:rPr>
      </w:pPr>
    </w:p>
    <w:p w14:paraId="0558B50B" w14:textId="09482D8D" w:rsidR="00187582" w:rsidRDefault="00B64394" w:rsidP="005F3749">
      <w:pPr>
        <w:pStyle w:val="NormalWeb"/>
        <w:spacing w:before="0" w:beforeAutospacing="0" w:after="0" w:afterAutospacing="0" w:line="276" w:lineRule="auto"/>
        <w:rPr>
          <w:rFonts w:ascii="Comic Sans MS" w:hAnsi="Comic Sans MS" w:cs="Arial"/>
          <w:color w:val="000000"/>
          <w:sz w:val="22"/>
          <w:szCs w:val="22"/>
        </w:rPr>
      </w:pPr>
      <w:r w:rsidRPr="00B64394">
        <w:rPr>
          <w:rFonts w:ascii="Comic Sans MS" w:hAnsi="Comic Sans MS" w:cs="Arial"/>
          <w:color w:val="000000"/>
          <w:sz w:val="22"/>
          <w:szCs w:val="22"/>
        </w:rPr>
        <w:t xml:space="preserve">The </w:t>
      </w:r>
      <w:r w:rsidR="00607898" w:rsidRPr="00B64394">
        <w:rPr>
          <w:rFonts w:ascii="Comic Sans MS" w:hAnsi="Comic Sans MS" w:cs="Arial"/>
          <w:color w:val="000000"/>
          <w:sz w:val="22"/>
          <w:szCs w:val="22"/>
        </w:rPr>
        <w:t xml:space="preserve">Key worker will be asked to carry out the home visit with a member of the management team. If </w:t>
      </w:r>
      <w:r w:rsidRPr="00B64394">
        <w:rPr>
          <w:rFonts w:ascii="Comic Sans MS" w:hAnsi="Comic Sans MS" w:cs="Arial"/>
          <w:color w:val="000000"/>
          <w:sz w:val="22"/>
          <w:szCs w:val="22"/>
        </w:rPr>
        <w:t xml:space="preserve">the pre-school </w:t>
      </w:r>
      <w:r w:rsidR="00607898" w:rsidRPr="00B64394">
        <w:rPr>
          <w:rFonts w:ascii="Comic Sans MS" w:hAnsi="Comic Sans MS" w:cs="Arial"/>
          <w:color w:val="000000"/>
          <w:sz w:val="22"/>
          <w:szCs w:val="22"/>
        </w:rPr>
        <w:t xml:space="preserve">is unable to speak to parents and carers and no contact is made at the home visit a letter explaining the reason for the home visit will be posted. Parents and carers will be asked to contact </w:t>
      </w:r>
      <w:r w:rsidRPr="00B64394">
        <w:rPr>
          <w:rFonts w:ascii="Comic Sans MS" w:hAnsi="Comic Sans MS" w:cs="Arial"/>
          <w:color w:val="000000"/>
          <w:sz w:val="22"/>
          <w:szCs w:val="22"/>
        </w:rPr>
        <w:t xml:space="preserve">the pre-school </w:t>
      </w:r>
      <w:r w:rsidR="00607898" w:rsidRPr="00B64394">
        <w:rPr>
          <w:rFonts w:ascii="Comic Sans MS" w:hAnsi="Comic Sans MS" w:cs="Arial"/>
          <w:color w:val="000000"/>
          <w:sz w:val="22"/>
          <w:szCs w:val="22"/>
        </w:rPr>
        <w:t xml:space="preserve">to discuss the absence. If no contact has been successful by all media (phone, email, text e.c.t) and a home visit then the following procedure must be followed: </w:t>
      </w:r>
    </w:p>
    <w:p w14:paraId="22F050A4" w14:textId="77777777" w:rsidR="00187582" w:rsidRDefault="00187582" w:rsidP="005F3749">
      <w:pPr>
        <w:pStyle w:val="NormalWeb"/>
        <w:spacing w:before="0" w:beforeAutospacing="0" w:after="0" w:afterAutospacing="0" w:line="276" w:lineRule="auto"/>
        <w:rPr>
          <w:rFonts w:ascii="Comic Sans MS" w:hAnsi="Comic Sans MS" w:cs="Arial"/>
          <w:color w:val="000000"/>
          <w:sz w:val="22"/>
          <w:szCs w:val="22"/>
        </w:rPr>
      </w:pPr>
    </w:p>
    <w:p w14:paraId="3ED4FA47" w14:textId="6D58DE65" w:rsidR="00B64394" w:rsidRPr="00187582" w:rsidRDefault="00607898" w:rsidP="00187582">
      <w:pPr>
        <w:pStyle w:val="NormalWeb"/>
        <w:numPr>
          <w:ilvl w:val="0"/>
          <w:numId w:val="12"/>
        </w:numPr>
        <w:spacing w:before="0" w:beforeAutospacing="0" w:after="0" w:afterAutospacing="0" w:line="276" w:lineRule="auto"/>
        <w:rPr>
          <w:rFonts w:ascii="Comic Sans MS" w:hAnsi="Comic Sans MS" w:cs="Arial"/>
          <w:color w:val="000000"/>
          <w:sz w:val="22"/>
          <w:szCs w:val="22"/>
        </w:rPr>
      </w:pPr>
      <w:r w:rsidRPr="00187582">
        <w:rPr>
          <w:rFonts w:ascii="Comic Sans MS" w:hAnsi="Comic Sans MS" w:cs="Arial"/>
          <w:color w:val="000000"/>
          <w:sz w:val="22"/>
          <w:szCs w:val="22"/>
        </w:rPr>
        <w:t xml:space="preserve">Contact the child’s health visitor and see if they have had contact </w:t>
      </w:r>
    </w:p>
    <w:p w14:paraId="08AF3863" w14:textId="53D2B2E8" w:rsidR="00B64394" w:rsidRPr="00187582" w:rsidRDefault="00607898" w:rsidP="00187582">
      <w:pPr>
        <w:pStyle w:val="NormalWeb"/>
        <w:numPr>
          <w:ilvl w:val="0"/>
          <w:numId w:val="12"/>
        </w:numPr>
        <w:spacing w:before="0" w:beforeAutospacing="0" w:after="0" w:afterAutospacing="0" w:line="276" w:lineRule="auto"/>
        <w:rPr>
          <w:rFonts w:ascii="Comic Sans MS" w:hAnsi="Comic Sans MS" w:cs="Arial"/>
          <w:color w:val="000000"/>
          <w:sz w:val="22"/>
          <w:szCs w:val="22"/>
        </w:rPr>
      </w:pPr>
      <w:r w:rsidRPr="00187582">
        <w:rPr>
          <w:rFonts w:ascii="Comic Sans MS" w:hAnsi="Comic Sans MS" w:cs="Arial"/>
          <w:color w:val="000000"/>
          <w:sz w:val="22"/>
          <w:szCs w:val="22"/>
        </w:rPr>
        <w:lastRenderedPageBreak/>
        <w:t xml:space="preserve">Contact the children centre cluster early learning lead </w:t>
      </w:r>
    </w:p>
    <w:p w14:paraId="43BCBE2D" w14:textId="74EDCD03" w:rsidR="00B64394" w:rsidRPr="00187582" w:rsidRDefault="00607898" w:rsidP="00187582">
      <w:pPr>
        <w:pStyle w:val="NormalWeb"/>
        <w:numPr>
          <w:ilvl w:val="0"/>
          <w:numId w:val="12"/>
        </w:numPr>
        <w:spacing w:before="0" w:beforeAutospacing="0" w:after="0" w:afterAutospacing="0" w:line="276" w:lineRule="auto"/>
        <w:rPr>
          <w:rFonts w:ascii="Comic Sans MS" w:hAnsi="Comic Sans MS" w:cs="Arial"/>
          <w:color w:val="000000"/>
          <w:sz w:val="22"/>
          <w:szCs w:val="22"/>
        </w:rPr>
      </w:pPr>
      <w:r w:rsidRPr="00187582">
        <w:rPr>
          <w:rFonts w:ascii="Comic Sans MS" w:hAnsi="Comic Sans MS" w:cs="Arial"/>
          <w:color w:val="000000"/>
          <w:sz w:val="22"/>
          <w:szCs w:val="22"/>
        </w:rPr>
        <w:t xml:space="preserve">Follow the </w:t>
      </w:r>
      <w:r w:rsidR="00187582">
        <w:rPr>
          <w:rFonts w:ascii="Comic Sans MS" w:hAnsi="Comic Sans MS" w:cs="Arial"/>
          <w:color w:val="000000"/>
          <w:sz w:val="22"/>
          <w:szCs w:val="22"/>
        </w:rPr>
        <w:t>pre-school</w:t>
      </w:r>
      <w:r w:rsidRPr="00187582">
        <w:rPr>
          <w:rFonts w:ascii="Comic Sans MS" w:hAnsi="Comic Sans MS" w:cs="Arial"/>
          <w:color w:val="000000"/>
          <w:sz w:val="22"/>
          <w:szCs w:val="22"/>
        </w:rPr>
        <w:t xml:space="preserve"> safeguarding policy and procedure </w:t>
      </w:r>
    </w:p>
    <w:p w14:paraId="7D069591" w14:textId="786B46DD" w:rsidR="00B64394" w:rsidRPr="00187582" w:rsidRDefault="00187582" w:rsidP="00187582">
      <w:pPr>
        <w:pStyle w:val="NormalWeb"/>
        <w:numPr>
          <w:ilvl w:val="0"/>
          <w:numId w:val="12"/>
        </w:numPr>
        <w:spacing w:before="0" w:beforeAutospacing="0" w:after="0" w:afterAutospacing="0" w:line="276" w:lineRule="auto"/>
        <w:rPr>
          <w:rFonts w:ascii="Comic Sans MS" w:hAnsi="Comic Sans MS" w:cs="Arial"/>
          <w:color w:val="000000"/>
          <w:sz w:val="22"/>
          <w:szCs w:val="22"/>
        </w:rPr>
      </w:pPr>
      <w:r w:rsidRPr="00187582">
        <w:rPr>
          <w:rFonts w:ascii="Comic Sans MS" w:hAnsi="Comic Sans MS" w:cs="Arial"/>
          <w:color w:val="000000"/>
          <w:sz w:val="22"/>
          <w:szCs w:val="22"/>
        </w:rPr>
        <w:t xml:space="preserve">A </w:t>
      </w:r>
      <w:r w:rsidR="00607898" w:rsidRPr="00187582">
        <w:rPr>
          <w:rFonts w:ascii="Comic Sans MS" w:hAnsi="Comic Sans MS" w:cs="Arial"/>
          <w:color w:val="000000"/>
          <w:sz w:val="22"/>
          <w:szCs w:val="22"/>
        </w:rPr>
        <w:t xml:space="preserve">log should be kept </w:t>
      </w:r>
      <w:r w:rsidRPr="00187582">
        <w:rPr>
          <w:rFonts w:ascii="Comic Sans MS" w:hAnsi="Comic Sans MS" w:cs="Arial"/>
          <w:color w:val="000000"/>
          <w:sz w:val="22"/>
          <w:szCs w:val="22"/>
        </w:rPr>
        <w:t>to, record</w:t>
      </w:r>
      <w:r w:rsidR="00607898" w:rsidRPr="00187582">
        <w:rPr>
          <w:rFonts w:ascii="Comic Sans MS" w:hAnsi="Comic Sans MS" w:cs="Arial"/>
          <w:color w:val="000000"/>
          <w:sz w:val="22"/>
          <w:szCs w:val="22"/>
        </w:rPr>
        <w:t xml:space="preserve"> the date and details of all contact made with parents and copies of all letters sent must be kept for evidence. </w:t>
      </w:r>
    </w:p>
    <w:p w14:paraId="70E6A984" w14:textId="61661918" w:rsidR="00607898" w:rsidRPr="00187582" w:rsidRDefault="00607898" w:rsidP="00B64394">
      <w:pPr>
        <w:pStyle w:val="NormalWeb"/>
        <w:numPr>
          <w:ilvl w:val="0"/>
          <w:numId w:val="11"/>
        </w:numPr>
        <w:spacing w:before="0" w:beforeAutospacing="0" w:after="0" w:afterAutospacing="0" w:line="276" w:lineRule="auto"/>
        <w:rPr>
          <w:rFonts w:ascii="Comic Sans MS" w:hAnsi="Comic Sans MS" w:cs="Arial"/>
          <w:color w:val="000000"/>
          <w:sz w:val="22"/>
          <w:szCs w:val="22"/>
        </w:rPr>
      </w:pPr>
      <w:r w:rsidRPr="00187582">
        <w:rPr>
          <w:rFonts w:ascii="Comic Sans MS" w:hAnsi="Comic Sans MS" w:cs="Arial"/>
          <w:color w:val="000000"/>
          <w:sz w:val="22"/>
          <w:szCs w:val="22"/>
        </w:rPr>
        <w:t xml:space="preserve">If no contact with parents and carers or an explanation for the non-attendance from other </w:t>
      </w:r>
      <w:r w:rsidR="00187582" w:rsidRPr="00187582">
        <w:rPr>
          <w:rFonts w:ascii="Comic Sans MS" w:hAnsi="Comic Sans MS" w:cs="Arial"/>
          <w:color w:val="000000"/>
          <w:sz w:val="22"/>
          <w:szCs w:val="22"/>
        </w:rPr>
        <w:t>partners,</w:t>
      </w:r>
      <w:r w:rsidRPr="00187582">
        <w:rPr>
          <w:rFonts w:ascii="Comic Sans MS" w:hAnsi="Comic Sans MS" w:cs="Arial"/>
          <w:color w:val="000000"/>
          <w:sz w:val="22"/>
          <w:szCs w:val="22"/>
        </w:rPr>
        <w:t xml:space="preserve"> then the </w:t>
      </w:r>
      <w:r w:rsidR="00187582" w:rsidRPr="00187582">
        <w:rPr>
          <w:rFonts w:ascii="Comic Sans MS" w:hAnsi="Comic Sans MS" w:cs="Arial"/>
          <w:color w:val="000000"/>
          <w:sz w:val="22"/>
          <w:szCs w:val="22"/>
        </w:rPr>
        <w:t>pre-school safeguarding</w:t>
      </w:r>
      <w:r w:rsidRPr="00187582">
        <w:rPr>
          <w:rFonts w:ascii="Comic Sans MS" w:hAnsi="Comic Sans MS" w:cs="Arial"/>
          <w:color w:val="000000"/>
          <w:sz w:val="22"/>
          <w:szCs w:val="22"/>
        </w:rPr>
        <w:t xml:space="preserve"> procedures must be followed.</w:t>
      </w:r>
    </w:p>
    <w:p w14:paraId="568BD751" w14:textId="77777777" w:rsidR="00607898" w:rsidRDefault="00607898" w:rsidP="005F3749">
      <w:pPr>
        <w:pStyle w:val="NormalWeb"/>
        <w:spacing w:before="0" w:beforeAutospacing="0" w:after="0" w:afterAutospacing="0" w:line="276" w:lineRule="auto"/>
        <w:rPr>
          <w:rFonts w:ascii="Comic Sans MS" w:hAnsi="Comic Sans MS" w:cs="Arial"/>
          <w:b/>
          <w:bCs/>
          <w:color w:val="000000"/>
          <w:sz w:val="22"/>
          <w:szCs w:val="22"/>
        </w:rPr>
      </w:pPr>
    </w:p>
    <w:p w14:paraId="6BC8CC8F" w14:textId="615DFAB1" w:rsidR="00B91FA6" w:rsidRPr="005F3749" w:rsidRDefault="00B91FA6" w:rsidP="005F3749">
      <w:pPr>
        <w:pStyle w:val="NormalWeb"/>
        <w:spacing w:before="0" w:beforeAutospacing="0" w:after="0" w:afterAutospacing="0" w:line="276" w:lineRule="auto"/>
        <w:ind w:left="360"/>
        <w:jc w:val="both"/>
        <w:textAlignment w:val="baseline"/>
        <w:rPr>
          <w:rFonts w:ascii="Comic Sans MS" w:hAnsi="Comic Sans MS" w:cs="Arial"/>
          <w:color w:val="000000"/>
          <w:sz w:val="22"/>
          <w:szCs w:val="22"/>
        </w:rPr>
      </w:pPr>
    </w:p>
    <w:p w14:paraId="55ACC549" w14:textId="77777777" w:rsidR="00C37102" w:rsidRPr="005F3749" w:rsidRDefault="00C37102" w:rsidP="005F3749">
      <w:pPr>
        <w:spacing w:line="276" w:lineRule="auto"/>
        <w:rPr>
          <w:rFonts w:ascii="Comic Sans MS" w:hAnsi="Comic Sans MS" w:cs="Arial"/>
          <w:b/>
          <w:sz w:val="22"/>
          <w:szCs w:val="22"/>
        </w:rPr>
      </w:pPr>
      <w:r w:rsidRPr="005F3749">
        <w:rPr>
          <w:rFonts w:ascii="Comic Sans MS" w:hAnsi="Comic Sans MS" w:cs="Arial"/>
          <w:b/>
          <w:sz w:val="22"/>
          <w:szCs w:val="22"/>
        </w:rPr>
        <w:t>Relevant Ladybird policies:</w:t>
      </w:r>
    </w:p>
    <w:p w14:paraId="06522B99" w14:textId="7514B784" w:rsidR="00C37102" w:rsidRPr="005F3749" w:rsidRDefault="00C37102" w:rsidP="005F3749">
      <w:pPr>
        <w:pStyle w:val="ListParagraph"/>
        <w:numPr>
          <w:ilvl w:val="0"/>
          <w:numId w:val="8"/>
        </w:numPr>
        <w:spacing w:line="276" w:lineRule="auto"/>
        <w:rPr>
          <w:rFonts w:ascii="Comic Sans MS" w:hAnsi="Comic Sans MS" w:cs="Arial"/>
          <w:sz w:val="22"/>
          <w:szCs w:val="22"/>
        </w:rPr>
      </w:pPr>
      <w:r w:rsidRPr="005F3749">
        <w:rPr>
          <w:rFonts w:ascii="Comic Sans MS" w:hAnsi="Comic Sans MS" w:cs="Arial"/>
          <w:sz w:val="22"/>
          <w:szCs w:val="22"/>
        </w:rPr>
        <w:t>1.2 Safeguarding Children and Child Protection</w:t>
      </w:r>
    </w:p>
    <w:p w14:paraId="195F477B" w14:textId="2ED82050" w:rsidR="00C37102" w:rsidRPr="00607898" w:rsidRDefault="00C37102" w:rsidP="00607898">
      <w:pPr>
        <w:spacing w:line="276" w:lineRule="auto"/>
        <w:contextualSpacing/>
        <w:rPr>
          <w:rFonts w:ascii="Comic Sans MS" w:hAnsi="Comic Sans MS" w:cs="Arial"/>
          <w:sz w:val="22"/>
          <w:szCs w:val="22"/>
        </w:rPr>
      </w:pPr>
    </w:p>
    <w:tbl>
      <w:tblPr>
        <w:tblpPr w:leftFromText="180" w:rightFromText="180" w:vertAnchor="text" w:horzAnchor="margin" w:tblpY="33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6069"/>
      </w:tblGrid>
      <w:tr w:rsidR="00C37102" w:rsidRPr="005F3749" w14:paraId="111207DC" w14:textId="77777777" w:rsidTr="6A8507B8">
        <w:trPr>
          <w:trHeight w:val="1135"/>
        </w:trPr>
        <w:tc>
          <w:tcPr>
            <w:tcW w:w="4101" w:type="dxa"/>
            <w:shd w:val="clear" w:color="auto" w:fill="auto"/>
          </w:tcPr>
          <w:p w14:paraId="7C64C6F1" w14:textId="77777777" w:rsidR="00C37102" w:rsidRPr="005F3749" w:rsidRDefault="00C37102" w:rsidP="005F3749">
            <w:pPr>
              <w:pStyle w:val="ListParagraph"/>
              <w:spacing w:line="276" w:lineRule="auto"/>
              <w:ind w:left="0"/>
              <w:jc w:val="both"/>
              <w:rPr>
                <w:rFonts w:ascii="Comic Sans MS" w:hAnsi="Comic Sans MS" w:cs="Arial"/>
                <w:b/>
                <w:sz w:val="22"/>
                <w:szCs w:val="22"/>
              </w:rPr>
            </w:pPr>
            <w:bookmarkStart w:id="0" w:name="_Hlk63518799"/>
            <w:r w:rsidRPr="005F3749">
              <w:rPr>
                <w:rFonts w:ascii="Comic Sans MS" w:hAnsi="Comic Sans MS" w:cs="Arial"/>
                <w:b/>
                <w:sz w:val="22"/>
                <w:szCs w:val="22"/>
              </w:rPr>
              <w:t>This policy was reviewed by</w:t>
            </w:r>
          </w:p>
        </w:tc>
        <w:tc>
          <w:tcPr>
            <w:tcW w:w="6069" w:type="dxa"/>
            <w:shd w:val="clear" w:color="auto" w:fill="auto"/>
          </w:tcPr>
          <w:p w14:paraId="41310B9A" w14:textId="77777777" w:rsidR="00C37102" w:rsidRPr="005F3749" w:rsidRDefault="00C37102" w:rsidP="005F3749">
            <w:pPr>
              <w:pStyle w:val="ListParagraph"/>
              <w:spacing w:line="276" w:lineRule="auto"/>
              <w:ind w:left="0"/>
              <w:jc w:val="both"/>
              <w:rPr>
                <w:rFonts w:ascii="Comic Sans MS" w:hAnsi="Comic Sans MS" w:cs="Arial"/>
                <w:sz w:val="22"/>
                <w:szCs w:val="22"/>
              </w:rPr>
            </w:pPr>
            <w:r w:rsidRPr="005F3749">
              <w:rPr>
                <w:rFonts w:ascii="Comic Sans MS" w:hAnsi="Comic Sans MS" w:cs="Arial"/>
                <w:sz w:val="22"/>
                <w:szCs w:val="22"/>
              </w:rPr>
              <w:t xml:space="preserve">Amanda Sanders – Pre-School Manager </w:t>
            </w:r>
          </w:p>
          <w:p w14:paraId="6879507F" w14:textId="5BE18B87" w:rsidR="00C37102" w:rsidRPr="005F3749" w:rsidRDefault="00A24921" w:rsidP="005F3749">
            <w:pPr>
              <w:pStyle w:val="ListParagraph"/>
              <w:spacing w:line="276"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00C37102" w:rsidRPr="005F3749">
              <w:rPr>
                <w:rFonts w:ascii="Comic Sans MS" w:hAnsi="Comic Sans MS" w:cs="Arial"/>
                <w:sz w:val="22"/>
                <w:szCs w:val="22"/>
              </w:rPr>
              <w:t>– Chair</w:t>
            </w:r>
          </w:p>
        </w:tc>
      </w:tr>
      <w:tr w:rsidR="00C37102" w:rsidRPr="005F3749" w14:paraId="1CABC0C5" w14:textId="77777777" w:rsidTr="005F3749">
        <w:trPr>
          <w:trHeight w:val="549"/>
        </w:trPr>
        <w:tc>
          <w:tcPr>
            <w:tcW w:w="4101" w:type="dxa"/>
            <w:shd w:val="clear" w:color="auto" w:fill="auto"/>
          </w:tcPr>
          <w:p w14:paraId="7BC42FBA" w14:textId="77777777" w:rsidR="00C37102" w:rsidRPr="005F3749" w:rsidRDefault="00C37102" w:rsidP="005F3749">
            <w:pPr>
              <w:pStyle w:val="ListParagraph"/>
              <w:spacing w:line="276" w:lineRule="auto"/>
              <w:ind w:left="0"/>
              <w:jc w:val="both"/>
              <w:rPr>
                <w:rFonts w:ascii="Comic Sans MS" w:hAnsi="Comic Sans MS" w:cs="Arial"/>
                <w:b/>
                <w:sz w:val="22"/>
                <w:szCs w:val="22"/>
              </w:rPr>
            </w:pPr>
            <w:r w:rsidRPr="005F3749">
              <w:rPr>
                <w:rFonts w:ascii="Comic Sans MS" w:hAnsi="Comic Sans MS" w:cs="Arial"/>
                <w:b/>
                <w:sz w:val="22"/>
                <w:szCs w:val="22"/>
              </w:rPr>
              <w:t>Date of review</w:t>
            </w:r>
          </w:p>
        </w:tc>
        <w:tc>
          <w:tcPr>
            <w:tcW w:w="6069" w:type="dxa"/>
            <w:shd w:val="clear" w:color="auto" w:fill="auto"/>
          </w:tcPr>
          <w:p w14:paraId="4D35178D" w14:textId="5ABB8215" w:rsidR="079088F6" w:rsidRPr="005F3749" w:rsidRDefault="00607898" w:rsidP="005F374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007E3412">
              <w:rPr>
                <w:rFonts w:ascii="Comic Sans MS" w:eastAsia="Comic Sans MS" w:hAnsi="Comic Sans MS" w:cs="Comic Sans MS"/>
                <w:color w:val="000000" w:themeColor="text1"/>
                <w:sz w:val="22"/>
                <w:szCs w:val="22"/>
              </w:rPr>
              <w:t xml:space="preserve"> </w:t>
            </w:r>
            <w:r>
              <w:rPr>
                <w:rFonts w:ascii="Comic Sans MS" w:eastAsia="Comic Sans MS" w:hAnsi="Comic Sans MS" w:cs="Comic Sans MS"/>
                <w:color w:val="000000" w:themeColor="text1"/>
                <w:sz w:val="22"/>
                <w:szCs w:val="22"/>
              </w:rPr>
              <w:t>2025</w:t>
            </w:r>
          </w:p>
        </w:tc>
      </w:tr>
      <w:tr w:rsidR="00C37102" w:rsidRPr="005F3749" w14:paraId="410846F7" w14:textId="77777777" w:rsidTr="6A8507B8">
        <w:trPr>
          <w:trHeight w:val="373"/>
        </w:trPr>
        <w:tc>
          <w:tcPr>
            <w:tcW w:w="4101" w:type="dxa"/>
            <w:shd w:val="clear" w:color="auto" w:fill="auto"/>
          </w:tcPr>
          <w:p w14:paraId="040EF96C" w14:textId="77777777" w:rsidR="00C37102" w:rsidRPr="005F3749" w:rsidRDefault="00C37102" w:rsidP="005F3749">
            <w:pPr>
              <w:pStyle w:val="ListParagraph"/>
              <w:spacing w:line="276" w:lineRule="auto"/>
              <w:ind w:left="0"/>
              <w:jc w:val="both"/>
              <w:rPr>
                <w:rFonts w:ascii="Comic Sans MS" w:hAnsi="Comic Sans MS" w:cs="Arial"/>
                <w:b/>
                <w:sz w:val="22"/>
                <w:szCs w:val="22"/>
              </w:rPr>
            </w:pPr>
            <w:r w:rsidRPr="005F3749">
              <w:rPr>
                <w:rFonts w:ascii="Comic Sans MS" w:hAnsi="Comic Sans MS" w:cs="Arial"/>
                <w:b/>
                <w:sz w:val="22"/>
                <w:szCs w:val="22"/>
              </w:rPr>
              <w:t>Date for next review</w:t>
            </w:r>
          </w:p>
        </w:tc>
        <w:tc>
          <w:tcPr>
            <w:tcW w:w="6069" w:type="dxa"/>
            <w:shd w:val="clear" w:color="auto" w:fill="auto"/>
          </w:tcPr>
          <w:p w14:paraId="7833BF8F" w14:textId="15156939" w:rsidR="079088F6" w:rsidRPr="005F3749" w:rsidRDefault="005F3749" w:rsidP="005F3749">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079088F6" w:rsidRPr="005F3749">
              <w:rPr>
                <w:rFonts w:ascii="Comic Sans MS" w:eastAsia="Comic Sans MS" w:hAnsi="Comic Sans MS" w:cs="Comic Sans MS"/>
                <w:color w:val="000000" w:themeColor="text1"/>
                <w:sz w:val="22"/>
                <w:szCs w:val="22"/>
              </w:rPr>
              <w:t>202</w:t>
            </w:r>
            <w:r w:rsidR="00607898">
              <w:rPr>
                <w:rFonts w:ascii="Comic Sans MS" w:eastAsia="Comic Sans MS" w:hAnsi="Comic Sans MS" w:cs="Comic Sans MS"/>
                <w:color w:val="000000" w:themeColor="text1"/>
                <w:sz w:val="22"/>
                <w:szCs w:val="22"/>
              </w:rPr>
              <w:t>6</w:t>
            </w:r>
          </w:p>
        </w:tc>
      </w:tr>
      <w:tr w:rsidR="00C37102" w:rsidRPr="005F3749" w14:paraId="0DD360ED" w14:textId="77777777" w:rsidTr="6A8507B8">
        <w:trPr>
          <w:trHeight w:val="1120"/>
        </w:trPr>
        <w:tc>
          <w:tcPr>
            <w:tcW w:w="4101" w:type="dxa"/>
            <w:shd w:val="clear" w:color="auto" w:fill="auto"/>
          </w:tcPr>
          <w:p w14:paraId="759741D3" w14:textId="77777777" w:rsidR="00C37102" w:rsidRPr="005F3749" w:rsidRDefault="00C37102" w:rsidP="005F3749">
            <w:pPr>
              <w:pStyle w:val="ListParagraph"/>
              <w:spacing w:line="276" w:lineRule="auto"/>
              <w:ind w:left="0"/>
              <w:jc w:val="both"/>
              <w:rPr>
                <w:rFonts w:ascii="Comic Sans MS" w:hAnsi="Comic Sans MS" w:cs="Arial"/>
                <w:b/>
                <w:sz w:val="22"/>
                <w:szCs w:val="22"/>
              </w:rPr>
            </w:pPr>
            <w:r w:rsidRPr="005F3749">
              <w:rPr>
                <w:rFonts w:ascii="Comic Sans MS" w:hAnsi="Comic Sans MS" w:cs="Arial"/>
                <w:b/>
                <w:sz w:val="22"/>
                <w:szCs w:val="22"/>
              </w:rPr>
              <w:t>Chair’s signature</w:t>
            </w:r>
          </w:p>
        </w:tc>
        <w:tc>
          <w:tcPr>
            <w:tcW w:w="6069" w:type="dxa"/>
            <w:shd w:val="clear" w:color="auto" w:fill="auto"/>
          </w:tcPr>
          <w:p w14:paraId="46C54286" w14:textId="77777777" w:rsidR="00C37102" w:rsidRPr="005F3749" w:rsidRDefault="00C37102" w:rsidP="005F3749">
            <w:pPr>
              <w:pStyle w:val="ListParagraph"/>
              <w:spacing w:line="276" w:lineRule="auto"/>
              <w:ind w:left="0"/>
              <w:jc w:val="both"/>
              <w:rPr>
                <w:rFonts w:ascii="Comic Sans MS" w:hAnsi="Comic Sans MS" w:cs="Arial"/>
                <w:sz w:val="22"/>
                <w:szCs w:val="22"/>
              </w:rPr>
            </w:pPr>
          </w:p>
          <w:p w14:paraId="49C10B17" w14:textId="1EE9E963" w:rsidR="00C37102" w:rsidRPr="005F3749" w:rsidRDefault="00C37102" w:rsidP="005F3749">
            <w:pPr>
              <w:pStyle w:val="ListParagraph"/>
              <w:spacing w:line="276" w:lineRule="auto"/>
              <w:ind w:left="0"/>
              <w:jc w:val="both"/>
              <w:rPr>
                <w:rFonts w:ascii="Comic Sans MS" w:hAnsi="Comic Sans MS" w:cs="Arial"/>
                <w:sz w:val="22"/>
                <w:szCs w:val="22"/>
              </w:rPr>
            </w:pPr>
          </w:p>
        </w:tc>
      </w:tr>
      <w:bookmarkEnd w:id="0"/>
    </w:tbl>
    <w:p w14:paraId="58C6BFE6" w14:textId="3CB59E61" w:rsidR="001D4133" w:rsidRPr="005F3749" w:rsidRDefault="001D4133" w:rsidP="005F3749">
      <w:pPr>
        <w:spacing w:line="276" w:lineRule="auto"/>
        <w:jc w:val="both"/>
        <w:rPr>
          <w:rFonts w:ascii="Arial" w:hAnsi="Arial" w:cs="Arial"/>
          <w:b/>
          <w:color w:val="000000" w:themeColor="text1"/>
          <w:sz w:val="22"/>
          <w:szCs w:val="22"/>
          <w:u w:val="single"/>
        </w:rPr>
      </w:pPr>
    </w:p>
    <w:sectPr w:rsidR="001D4133" w:rsidRPr="005F3749"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FAD2" w14:textId="77777777" w:rsidR="00791051" w:rsidRDefault="00791051" w:rsidP="00436509">
      <w:r>
        <w:separator/>
      </w:r>
    </w:p>
  </w:endnote>
  <w:endnote w:type="continuationSeparator" w:id="0">
    <w:p w14:paraId="6A516277" w14:textId="77777777" w:rsidR="00791051" w:rsidRDefault="00791051"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CEC8" w14:textId="77777777" w:rsidR="00791051" w:rsidRDefault="00791051" w:rsidP="00436509">
      <w:r>
        <w:separator/>
      </w:r>
    </w:p>
  </w:footnote>
  <w:footnote w:type="continuationSeparator" w:id="0">
    <w:p w14:paraId="64E8CE18" w14:textId="77777777" w:rsidR="00791051" w:rsidRDefault="00791051"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6C0EF9F6" w:rsidR="009D06CF" w:rsidRPr="00C70A11" w:rsidRDefault="009D06CF" w:rsidP="00436509">
    <w:pPr>
      <w:keepNext/>
      <w:jc w:val="center"/>
      <w:outlineLvl w:val="0"/>
      <w:rPr>
        <w:rFonts w:ascii="Comic Sans MS" w:hAnsi="Comic Sans MS" w:cs="Calibri"/>
        <w:b/>
        <w:bCs/>
        <w:sz w:val="28"/>
        <w:szCs w:val="28"/>
      </w:rPr>
    </w:pPr>
    <w:r w:rsidRPr="00C70A11">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C70A11">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22F7CC97">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C70A11">
      <w:rPr>
        <w:rFonts w:ascii="Comic Sans MS" w:hAnsi="Comic Sans MS" w:cs="Calibri"/>
        <w:b/>
        <w:bCs/>
        <w:sz w:val="28"/>
        <w:szCs w:val="28"/>
      </w:rPr>
      <w:t xml:space="preserve">Ladybird Forest Pre-School </w:t>
    </w:r>
  </w:p>
  <w:p w14:paraId="75A8FA47" w14:textId="32267F61" w:rsidR="009D06CF" w:rsidRDefault="009D06CF">
    <w:pPr>
      <w:pStyle w:val="Heade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2EA133B2" w:rsidR="009D06CF" w:rsidRPr="0072021F" w:rsidRDefault="0072021F" w:rsidP="00436509">
    <w:pPr>
      <w:keepNext/>
      <w:jc w:val="center"/>
      <w:outlineLvl w:val="0"/>
      <w:rPr>
        <w:rFonts w:ascii="Comic Sans MS" w:hAnsi="Comic Sans MS" w:cs="Calibri"/>
        <w:b/>
        <w:bCs/>
        <w:sz w:val="36"/>
        <w:szCs w:val="36"/>
      </w:rPr>
    </w:pPr>
    <w:r w:rsidRPr="0072021F">
      <w:rPr>
        <w:rFonts w:ascii="Comic Sans MS" w:hAnsi="Comic Sans MS"/>
        <w:noProof/>
        <w:lang w:eastAsia="en-GB"/>
      </w:rPr>
      <w:drawing>
        <wp:anchor distT="0" distB="0" distL="114300" distR="114300" simplePos="0" relativeHeight="251672576" behindDoc="0" locked="0" layoutInCell="1" allowOverlap="1" wp14:anchorId="0C14AA35" wp14:editId="3F17EBD7">
          <wp:simplePos x="0" y="0"/>
          <wp:positionH relativeFrom="margin">
            <wp:posOffset>-635</wp:posOffset>
          </wp:positionH>
          <wp:positionV relativeFrom="paragraph">
            <wp:posOffset>10160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72021F">
      <w:rPr>
        <w:rFonts w:ascii="Comic Sans MS" w:hAnsi="Comic Sans MS"/>
        <w:noProof/>
        <w:lang w:eastAsia="en-GB"/>
      </w:rPr>
      <w:drawing>
        <wp:anchor distT="0" distB="0" distL="114300" distR="114300" simplePos="0" relativeHeight="251682816" behindDoc="0" locked="0" layoutInCell="1" allowOverlap="1" wp14:anchorId="2388D12D" wp14:editId="7A69AA41">
          <wp:simplePos x="0" y="0"/>
          <wp:positionH relativeFrom="column">
            <wp:posOffset>5791200</wp:posOffset>
          </wp:positionH>
          <wp:positionV relativeFrom="paragraph">
            <wp:posOffset>60325</wp:posOffset>
          </wp:positionV>
          <wp:extent cx="628650" cy="681990"/>
          <wp:effectExtent l="0" t="0" r="0" b="3810"/>
          <wp:wrapNone/>
          <wp:docPr id="635129523" name="Picture 63512952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72021F">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72021F">
      <w:rPr>
        <w:rFonts w:ascii="Comic Sans MS" w:hAnsi="Comic Sans MS" w:cs="Calibri"/>
        <w:b/>
        <w:bCs/>
        <w:sz w:val="36"/>
        <w:szCs w:val="36"/>
      </w:rPr>
      <w:t xml:space="preserve">Ladybird Forest Pre-School </w:t>
    </w:r>
  </w:p>
  <w:p w14:paraId="72AC187F" w14:textId="77777777" w:rsidR="009D06CF" w:rsidRPr="0072021F" w:rsidRDefault="009D06CF" w:rsidP="00436509">
    <w:pPr>
      <w:keepNext/>
      <w:jc w:val="center"/>
      <w:outlineLvl w:val="0"/>
      <w:rPr>
        <w:rFonts w:ascii="Comic Sans MS" w:hAnsi="Comic Sans MS" w:cs="Calibri"/>
        <w:b/>
        <w:bCs/>
        <w:sz w:val="36"/>
        <w:szCs w:val="36"/>
      </w:rPr>
    </w:pPr>
  </w:p>
  <w:p w14:paraId="2A0DB5F9" w14:textId="495C0857" w:rsidR="009D06CF" w:rsidRPr="0072021F" w:rsidRDefault="009D06CF" w:rsidP="00C54A00">
    <w:pPr>
      <w:tabs>
        <w:tab w:val="left" w:pos="3435"/>
      </w:tabs>
      <w:spacing w:line="276" w:lineRule="auto"/>
      <w:jc w:val="center"/>
      <w:rPr>
        <w:rFonts w:ascii="Comic Sans MS" w:hAnsi="Comic Sans MS"/>
      </w:rPr>
    </w:pPr>
    <w:r w:rsidRPr="0072021F">
      <w:rPr>
        <w:rFonts w:ascii="Comic Sans MS" w:hAnsi="Comic Sans MS" w:cs="Arial"/>
        <w:b/>
        <w:bCs/>
        <w:sz w:val="22"/>
        <w:szCs w:val="22"/>
      </w:rPr>
      <w:t xml:space="preserve">Safeguarding and Welfare Requirements: </w:t>
    </w:r>
    <w:r w:rsidR="00206985">
      <w:rPr>
        <w:rFonts w:ascii="Comic Sans MS" w:hAnsi="Comic Sans MS" w:cs="Arial"/>
        <w:b/>
        <w:bCs/>
        <w:sz w:val="22"/>
        <w:szCs w:val="22"/>
      </w:rPr>
      <w:t>Child</w:t>
    </w:r>
    <w:r w:rsidR="007E3412">
      <w:rPr>
        <w:rFonts w:ascii="Comic Sans MS" w:hAnsi="Comic Sans MS" w:cs="Arial"/>
        <w:b/>
        <w:bCs/>
        <w:sz w:val="22"/>
        <w:szCs w:val="22"/>
      </w:rPr>
      <w:t xml:space="preserve"> </w:t>
    </w:r>
    <w:r w:rsidR="00206985">
      <w:rPr>
        <w:rFonts w:ascii="Comic Sans MS" w:hAnsi="Comic Sans MS" w:cs="Arial"/>
        <w:b/>
        <w:bCs/>
        <w:sz w:val="22"/>
        <w:szCs w:val="22"/>
      </w:rPr>
      <w:t>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83"/>
    <w:multiLevelType w:val="multilevel"/>
    <w:tmpl w:val="EA0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E35A6"/>
    <w:multiLevelType w:val="hybridMultilevel"/>
    <w:tmpl w:val="A794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50449"/>
    <w:multiLevelType w:val="hybridMultilevel"/>
    <w:tmpl w:val="7F2C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66F35"/>
    <w:multiLevelType w:val="hybridMultilevel"/>
    <w:tmpl w:val="4AD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652"/>
    <w:multiLevelType w:val="multilevel"/>
    <w:tmpl w:val="F014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32B77"/>
    <w:multiLevelType w:val="multilevel"/>
    <w:tmpl w:val="471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45EC2"/>
    <w:multiLevelType w:val="multilevel"/>
    <w:tmpl w:val="E8D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7E3AC7"/>
    <w:multiLevelType w:val="multilevel"/>
    <w:tmpl w:val="2E1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C37A0"/>
    <w:multiLevelType w:val="hybridMultilevel"/>
    <w:tmpl w:val="5854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B20AA"/>
    <w:multiLevelType w:val="hybridMultilevel"/>
    <w:tmpl w:val="9578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06BDE"/>
    <w:multiLevelType w:val="hybridMultilevel"/>
    <w:tmpl w:val="CA04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242F1"/>
    <w:multiLevelType w:val="hybridMultilevel"/>
    <w:tmpl w:val="C248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718433">
    <w:abstractNumId w:val="8"/>
  </w:num>
  <w:num w:numId="2" w16cid:durableId="1745713110">
    <w:abstractNumId w:val="3"/>
  </w:num>
  <w:num w:numId="3" w16cid:durableId="225915561">
    <w:abstractNumId w:val="9"/>
  </w:num>
  <w:num w:numId="4" w16cid:durableId="1526600516">
    <w:abstractNumId w:val="6"/>
  </w:num>
  <w:num w:numId="5" w16cid:durableId="554972064">
    <w:abstractNumId w:val="0"/>
  </w:num>
  <w:num w:numId="6" w16cid:durableId="233053590">
    <w:abstractNumId w:val="7"/>
  </w:num>
  <w:num w:numId="7" w16cid:durableId="1382557818">
    <w:abstractNumId w:val="5"/>
  </w:num>
  <w:num w:numId="8" w16cid:durableId="1981182592">
    <w:abstractNumId w:val="13"/>
  </w:num>
  <w:num w:numId="9" w16cid:durableId="1560630654">
    <w:abstractNumId w:val="12"/>
  </w:num>
  <w:num w:numId="10" w16cid:durableId="102192566">
    <w:abstractNumId w:val="10"/>
  </w:num>
  <w:num w:numId="11" w16cid:durableId="684013531">
    <w:abstractNumId w:val="1"/>
  </w:num>
  <w:num w:numId="12" w16cid:durableId="1323505752">
    <w:abstractNumId w:val="4"/>
  </w:num>
  <w:num w:numId="13" w16cid:durableId="581766000">
    <w:abstractNumId w:val="11"/>
  </w:num>
  <w:num w:numId="14" w16cid:durableId="34047612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612AA"/>
    <w:rsid w:val="00073CB1"/>
    <w:rsid w:val="000A2AA3"/>
    <w:rsid w:val="000B5490"/>
    <w:rsid w:val="000B5D71"/>
    <w:rsid w:val="000D3ED9"/>
    <w:rsid w:val="000F2899"/>
    <w:rsid w:val="00103C37"/>
    <w:rsid w:val="001102CC"/>
    <w:rsid w:val="0012655D"/>
    <w:rsid w:val="00143C15"/>
    <w:rsid w:val="00177DE8"/>
    <w:rsid w:val="00180BE6"/>
    <w:rsid w:val="00187582"/>
    <w:rsid w:val="001C0B22"/>
    <w:rsid w:val="001D4133"/>
    <w:rsid w:val="00206985"/>
    <w:rsid w:val="002B02E3"/>
    <w:rsid w:val="003003D3"/>
    <w:rsid w:val="003219C0"/>
    <w:rsid w:val="00346E7A"/>
    <w:rsid w:val="0035357B"/>
    <w:rsid w:val="003662A9"/>
    <w:rsid w:val="00384E54"/>
    <w:rsid w:val="003867AA"/>
    <w:rsid w:val="00397713"/>
    <w:rsid w:val="003C778F"/>
    <w:rsid w:val="003F1F2A"/>
    <w:rsid w:val="003F22FC"/>
    <w:rsid w:val="00403E4D"/>
    <w:rsid w:val="00410D1C"/>
    <w:rsid w:val="00426BCD"/>
    <w:rsid w:val="00436509"/>
    <w:rsid w:val="00437205"/>
    <w:rsid w:val="00443D4E"/>
    <w:rsid w:val="004532F5"/>
    <w:rsid w:val="00454DCC"/>
    <w:rsid w:val="0048523F"/>
    <w:rsid w:val="004B1429"/>
    <w:rsid w:val="004B164E"/>
    <w:rsid w:val="00520CFD"/>
    <w:rsid w:val="00530AC4"/>
    <w:rsid w:val="00530EEF"/>
    <w:rsid w:val="00534930"/>
    <w:rsid w:val="00556E76"/>
    <w:rsid w:val="00565878"/>
    <w:rsid w:val="005798D8"/>
    <w:rsid w:val="00592D74"/>
    <w:rsid w:val="005A684E"/>
    <w:rsid w:val="005D17D8"/>
    <w:rsid w:val="005E3AC4"/>
    <w:rsid w:val="005F235A"/>
    <w:rsid w:val="005F3749"/>
    <w:rsid w:val="00606C8C"/>
    <w:rsid w:val="00607898"/>
    <w:rsid w:val="0067223B"/>
    <w:rsid w:val="0067548F"/>
    <w:rsid w:val="0067638B"/>
    <w:rsid w:val="0068268C"/>
    <w:rsid w:val="006903E7"/>
    <w:rsid w:val="006A65AC"/>
    <w:rsid w:val="00712427"/>
    <w:rsid w:val="0072021F"/>
    <w:rsid w:val="007312AA"/>
    <w:rsid w:val="0075784B"/>
    <w:rsid w:val="0076731E"/>
    <w:rsid w:val="00791051"/>
    <w:rsid w:val="007A4CF3"/>
    <w:rsid w:val="007C17A3"/>
    <w:rsid w:val="007E3412"/>
    <w:rsid w:val="007F4E8F"/>
    <w:rsid w:val="007F643B"/>
    <w:rsid w:val="008045C2"/>
    <w:rsid w:val="00844905"/>
    <w:rsid w:val="00847573"/>
    <w:rsid w:val="00871C4E"/>
    <w:rsid w:val="00873B2F"/>
    <w:rsid w:val="008760D5"/>
    <w:rsid w:val="008B1271"/>
    <w:rsid w:val="008C5E3D"/>
    <w:rsid w:val="008D16BA"/>
    <w:rsid w:val="008E0DC1"/>
    <w:rsid w:val="008E7777"/>
    <w:rsid w:val="00913513"/>
    <w:rsid w:val="00915383"/>
    <w:rsid w:val="00921D43"/>
    <w:rsid w:val="00923059"/>
    <w:rsid w:val="00932D05"/>
    <w:rsid w:val="009407D0"/>
    <w:rsid w:val="009565FF"/>
    <w:rsid w:val="0097085F"/>
    <w:rsid w:val="009949BC"/>
    <w:rsid w:val="009B6468"/>
    <w:rsid w:val="009C7207"/>
    <w:rsid w:val="009D06CF"/>
    <w:rsid w:val="009D5D96"/>
    <w:rsid w:val="00A13DBF"/>
    <w:rsid w:val="00A24921"/>
    <w:rsid w:val="00A503BA"/>
    <w:rsid w:val="00A825BE"/>
    <w:rsid w:val="00A83800"/>
    <w:rsid w:val="00A91210"/>
    <w:rsid w:val="00AA2515"/>
    <w:rsid w:val="00AA6412"/>
    <w:rsid w:val="00B03F7B"/>
    <w:rsid w:val="00B04E17"/>
    <w:rsid w:val="00B16825"/>
    <w:rsid w:val="00B37602"/>
    <w:rsid w:val="00B37771"/>
    <w:rsid w:val="00B55280"/>
    <w:rsid w:val="00B64394"/>
    <w:rsid w:val="00B91FA6"/>
    <w:rsid w:val="00BA33AE"/>
    <w:rsid w:val="00BB3274"/>
    <w:rsid w:val="00BD01C8"/>
    <w:rsid w:val="00BD333D"/>
    <w:rsid w:val="00C36D45"/>
    <w:rsid w:val="00C37102"/>
    <w:rsid w:val="00C54154"/>
    <w:rsid w:val="00C54A00"/>
    <w:rsid w:val="00C70A11"/>
    <w:rsid w:val="00C753B7"/>
    <w:rsid w:val="00C8185F"/>
    <w:rsid w:val="00C957EB"/>
    <w:rsid w:val="00D05E29"/>
    <w:rsid w:val="00D1170B"/>
    <w:rsid w:val="00D33CB0"/>
    <w:rsid w:val="00D33D4E"/>
    <w:rsid w:val="00D41AC7"/>
    <w:rsid w:val="00D443E1"/>
    <w:rsid w:val="00D47D7B"/>
    <w:rsid w:val="00D64947"/>
    <w:rsid w:val="00D87FC2"/>
    <w:rsid w:val="00DA1FB3"/>
    <w:rsid w:val="00DB73D3"/>
    <w:rsid w:val="00DB7CED"/>
    <w:rsid w:val="00DD3C4D"/>
    <w:rsid w:val="00DE53C3"/>
    <w:rsid w:val="00DF2F24"/>
    <w:rsid w:val="00E221FC"/>
    <w:rsid w:val="00E32267"/>
    <w:rsid w:val="00E51A21"/>
    <w:rsid w:val="00E721F5"/>
    <w:rsid w:val="00E759A5"/>
    <w:rsid w:val="00E84244"/>
    <w:rsid w:val="00E93CE5"/>
    <w:rsid w:val="00EA34B7"/>
    <w:rsid w:val="00EB5400"/>
    <w:rsid w:val="00EF5344"/>
    <w:rsid w:val="00F05193"/>
    <w:rsid w:val="00F165B7"/>
    <w:rsid w:val="00F22F04"/>
    <w:rsid w:val="00F37D8B"/>
    <w:rsid w:val="00F42258"/>
    <w:rsid w:val="00F63AB1"/>
    <w:rsid w:val="00F66309"/>
    <w:rsid w:val="00F67878"/>
    <w:rsid w:val="00F76E44"/>
    <w:rsid w:val="00FB1CE0"/>
    <w:rsid w:val="00FB3924"/>
    <w:rsid w:val="00FB6911"/>
    <w:rsid w:val="00FD28AB"/>
    <w:rsid w:val="00FD4A73"/>
    <w:rsid w:val="00FF23CB"/>
    <w:rsid w:val="079088F6"/>
    <w:rsid w:val="0F728E5D"/>
    <w:rsid w:val="32F116AB"/>
    <w:rsid w:val="44EEE09B"/>
    <w:rsid w:val="524EBB68"/>
    <w:rsid w:val="6A8507B8"/>
    <w:rsid w:val="7300B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character" w:customStyle="1" w:styleId="apple-tab-span">
    <w:name w:val="apple-tab-span"/>
    <w:basedOn w:val="DefaultParagraphFont"/>
    <w:rsid w:val="000612AA"/>
  </w:style>
  <w:style w:type="paragraph" w:styleId="CommentText">
    <w:name w:val="annotation text"/>
    <w:basedOn w:val="Normal"/>
    <w:link w:val="CommentTextChar"/>
    <w:uiPriority w:val="99"/>
    <w:semiHidden/>
    <w:unhideWhenUsed/>
    <w:rsid w:val="005E3AC4"/>
    <w:rPr>
      <w:sz w:val="20"/>
      <w:szCs w:val="20"/>
    </w:rPr>
  </w:style>
  <w:style w:type="character" w:customStyle="1" w:styleId="CommentTextChar">
    <w:name w:val="Comment Text Char"/>
    <w:basedOn w:val="DefaultParagraphFont"/>
    <w:link w:val="CommentText"/>
    <w:uiPriority w:val="99"/>
    <w:semiHidden/>
    <w:rsid w:val="005E3A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3AC4"/>
    <w:rPr>
      <w:b/>
      <w:bCs/>
    </w:rPr>
  </w:style>
  <w:style w:type="character" w:customStyle="1" w:styleId="CommentSubjectChar">
    <w:name w:val="Comment Subject Char"/>
    <w:basedOn w:val="CommentTextChar"/>
    <w:link w:val="CommentSubject"/>
    <w:uiPriority w:val="99"/>
    <w:semiHidden/>
    <w:rsid w:val="005E3AC4"/>
    <w:rPr>
      <w:rFonts w:ascii="Times New Roman" w:eastAsia="Times New Roman" w:hAnsi="Times New Roman" w:cs="Times New Roman"/>
      <w:b/>
      <w:bCs/>
      <w:sz w:val="20"/>
      <w:szCs w:val="20"/>
    </w:rPr>
  </w:style>
  <w:style w:type="paragraph" w:styleId="Revision">
    <w:name w:val="Revision"/>
    <w:hidden/>
    <w:uiPriority w:val="99"/>
    <w:semiHidden/>
    <w:rsid w:val="005D17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740523703">
      <w:bodyDiv w:val="1"/>
      <w:marLeft w:val="0"/>
      <w:marRight w:val="0"/>
      <w:marTop w:val="0"/>
      <w:marBottom w:val="0"/>
      <w:divBdr>
        <w:top w:val="none" w:sz="0" w:space="0" w:color="auto"/>
        <w:left w:val="none" w:sz="0" w:space="0" w:color="auto"/>
        <w:bottom w:val="none" w:sz="0" w:space="0" w:color="auto"/>
        <w:right w:val="none" w:sz="0" w:space="0" w:color="auto"/>
      </w:divBdr>
    </w:div>
    <w:div w:id="90980346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3083DD94-78BC-42ED-A5A5-2BD287D8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580BE-A9B5-4441-950F-25DAF6AC03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B73BC-1DF7-4038-91E6-B61FF3D90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6</cp:revision>
  <cp:lastPrinted>2025-06-04T08:40:00Z</cp:lastPrinted>
  <dcterms:created xsi:type="dcterms:W3CDTF">2025-05-24T19:46:00Z</dcterms:created>
  <dcterms:modified xsi:type="dcterms:W3CDTF">2025-08-01T20:26:00Z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