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10.5 Transition to School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Policy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recognise that children sometimes move to another early years setting before they go on to school. From settling new children to sending them to school, the combination of a key person system and detailed record keeping at the Pre-School ensures that transitions are smooth, and children are confident and well prepared when they move on to the next stage in their learning.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Procedures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Ready for School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check which school our children will be going to.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and carers are made aware of our Transition to School policy.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Parents and carers are provided with details of how they can support their child at home, for example reading stories to their child about starting school.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arrange an opportunity for children and their key person to visit their school. This is usually followed by visits from the school foundation teachers to the Pre-School.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make transition smoother during the last summer term all children are given the opportunity to experience stay and play session which may include a PE session, lunch time session, phonics session and/or play time session at their new school accompanied by a Ladybird practitioner.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Pre-School aims to prepare the child ready for school by working towards the Pre-School’s Curriculum Goals: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60" w:lineRule="auto"/>
        <w:ind w:left="2127" w:right="102" w:hanging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Settle in and become a confident learner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60" w:lineRule="auto"/>
        <w:ind w:left="2127" w:right="102" w:hanging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emotionally secure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60" w:lineRule="auto"/>
        <w:ind w:left="2127" w:right="102" w:hanging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make a model at Forest School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60" w:lineRule="auto"/>
        <w:ind w:left="2127" w:right="102" w:hanging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able to create and manoeuvre around your own obstacle course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60" w:lineRule="auto"/>
        <w:ind w:left="2127" w:right="102" w:hanging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create your own dance to a piece of music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60" w:lineRule="auto"/>
        <w:ind w:left="2127" w:right="102" w:hanging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make up your own stories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60" w:lineRule="auto"/>
        <w:ind w:left="2127" w:right="102" w:hanging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write the first two letters of your name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60" w:lineRule="auto"/>
        <w:ind w:left="2127" w:right="102" w:hanging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follow a recipe to make a bread roll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60" w:lineRule="auto"/>
        <w:ind w:left="2127" w:right="102" w:hanging="42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know how to keep your teeth healthy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360" w:lineRule="auto"/>
        <w:ind w:left="0" w:right="1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Arial" w:cs="Arial" w:eastAsia="Arial" w:hAnsi="Arial"/>
          <w:b w:val="1"/>
          <w:i w:val="1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Transfer of development records for a child moving to another early years setting or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key person uses Tapestry to prepare a summary of the child in the three prime areas and four specific areas and the characteristic of the child’s learning.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record refers to any additional language spoken by the child and his or her progress in both languages.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record also refers to any additional needs that have been identified or addressed by the setting.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record also refers to any special needs or disability, and whether there is a Statement of Special Educational Needs and gives the name of the lead professional.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record contains a summary by the key person and a summary of the parent’s view of the child.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Transfer of confidential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receiving school or setting will need to have a record of concerns that were raised in the setting and what was done about them.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record also shows whether a safeguarding referral has been made to the Central Bedfordshire Access and Referral Hub.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summary of the concerns will be made to send to the receiving setting or school along with the date of the last professional meeting or case conference.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a safeguarding referral has been raised in respect of any welfare concerns the name and contact details of the lead professional will be passed on to the receiving setting or school.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there has been a s47 investigation regarding a child protection concern the name and contact details of the child’s social worker will be passed on to the receiving setting or school – regardless of the outcome of the investigation.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information is taken to the school or setting, addressed to the setting or school’s designated person for child protection and marked confidential. Receipt is acknowledged by a signature.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 framework: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Human Rights Act 1998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Protection Act 2018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UK General Data Protection Regulation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Freedom of Information Act 2000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Act 1989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 and families Act 2014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acc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Further guidance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together to Safeguard Children (HMG 2013)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Sharing: Guidance for Practitioners and Managers (DCSF 2008)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Relevant Ladybird policies: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 Safeguarding Children and Child Protection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10.6 Data Protection and Confidentiality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6"/>
        <w:gridCol w:w="5504"/>
        <w:tblGridChange w:id="0">
          <w:tblGrid>
            <w:gridCol w:w="4986"/>
            <w:gridCol w:w="55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This policy was reviewed 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Amanda Sanders – Pre-School Manager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Rebecca McGough – Chair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review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June 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for next review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June 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Chair’s signature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36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567" w:top="567" w:left="851" w:right="851" w:header="454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  <w:font w:name="Comic Sans MS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tabs>
        <w:tab w:val="center" w:pos="4320"/>
        <w:tab w:val="right" w:pos="8640"/>
      </w:tabs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1"/>
      <w:jc w:val="center"/>
      <w:rPr>
        <w:rFonts w:ascii="Calibri" w:cs="Calibri" w:eastAsia="Calibri" w:hAnsi="Calibri"/>
        <w:b w:val="1"/>
        <w:sz w:val="36"/>
        <w:szCs w:val="36"/>
        <w:u w:val="single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u w:val="single"/>
        <w:rtl w:val="0"/>
      </w:rPr>
      <w:t xml:space="preserve">Ladybird Forest Pre-School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8506460</wp:posOffset>
          </wp:positionH>
          <wp:positionV relativeFrom="paragraph">
            <wp:posOffset>-140969</wp:posOffset>
          </wp:positionV>
          <wp:extent cx="889635" cy="778510"/>
          <wp:effectExtent b="12700" l="12700" r="12700" t="12700"/>
          <wp:wrapNone/>
          <wp:docPr descr="Logoidea[1]" id="16" name="image1.jpg"/>
          <a:graphic>
            <a:graphicData uri="http://schemas.openxmlformats.org/drawingml/2006/picture">
              <pic:pic>
                <pic:nvPicPr>
                  <pic:cNvPr descr="Logoidea[1]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9635" cy="778510"/>
                  </a:xfrm>
                  <a:prstGeom prst="rect"/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-46354</wp:posOffset>
          </wp:positionH>
          <wp:positionV relativeFrom="paragraph">
            <wp:posOffset>-142239</wp:posOffset>
          </wp:positionV>
          <wp:extent cx="628650" cy="681990"/>
          <wp:effectExtent b="0" l="0" r="0" t="0"/>
          <wp:wrapNone/>
          <wp:docPr descr="C:\Users\Alex\AppData\Local\Microsoft\Windows\Temporary Internet Files\Content.Outlook\FIKCDG45\ladybird pre-school amendments.jpg" id="13" name="image3.jpg"/>
          <a:graphic>
            <a:graphicData uri="http://schemas.openxmlformats.org/drawingml/2006/picture">
              <pic:pic>
                <pic:nvPicPr>
                  <pic:cNvPr descr="C:\Users\Alex\AppData\Local\Microsoft\Windows\Temporary Internet Files\Content.Outlook\FIKCDG45\ladybird pre-school amendments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681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5574665</wp:posOffset>
          </wp:positionH>
          <wp:positionV relativeFrom="paragraph">
            <wp:posOffset>-88264</wp:posOffset>
          </wp:positionV>
          <wp:extent cx="1009015" cy="419100"/>
          <wp:effectExtent b="0" l="0" r="0" t="0"/>
          <wp:wrapNone/>
          <wp:docPr descr="C:\Users\Alex\Google Drive\Ladybird\Miscellanous\Letterhead &amp; Logos\MM Logo.jpg" id="11" name="image2.jpg"/>
          <a:graphic>
            <a:graphicData uri="http://schemas.openxmlformats.org/drawingml/2006/picture">
              <pic:pic>
                <pic:nvPicPr>
                  <pic:cNvPr descr="C:\Users\Alex\Google Drive\Ladybird\Miscellanous\Letterhead &amp; Logos\MM Logo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015" cy="419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1"/>
      <w:jc w:val="center"/>
      <w:rPr>
        <w:rFonts w:ascii="Calibri" w:cs="Calibri" w:eastAsia="Calibri" w:hAnsi="Calibri"/>
        <w:b w:val="1"/>
        <w:sz w:val="36"/>
        <w:szCs w:val="36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tabs>
        <w:tab w:val="left" w:pos="3435"/>
      </w:tabs>
      <w:spacing w:line="276" w:lineRule="auto"/>
      <w:jc w:val="center"/>
      <w:rPr>
        <w:rFonts w:ascii="Comic Sans MS" w:cs="Comic Sans MS" w:eastAsia="Comic Sans MS" w:hAnsi="Comic Sans MS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Safeguarding and Welfare Requirements: Information and Records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1"/>
      <w:jc w:val="center"/>
      <w:rPr>
        <w:rFonts w:ascii="Calibri" w:cs="Calibri" w:eastAsia="Calibri" w:hAnsi="Calibri"/>
        <w:b w:val="1"/>
        <w:sz w:val="36"/>
        <w:szCs w:val="36"/>
        <w:u w:val="single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u w:val="single"/>
        <w:rtl w:val="0"/>
      </w:rPr>
      <w:t xml:space="preserve">Ladybird Forest Pre-School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8506460</wp:posOffset>
          </wp:positionH>
          <wp:positionV relativeFrom="paragraph">
            <wp:posOffset>-140969</wp:posOffset>
          </wp:positionV>
          <wp:extent cx="889635" cy="778510"/>
          <wp:effectExtent b="12700" l="12700" r="12700" t="12700"/>
          <wp:wrapNone/>
          <wp:docPr descr="Logoidea[1]" id="15" name="image1.jpg"/>
          <a:graphic>
            <a:graphicData uri="http://schemas.openxmlformats.org/drawingml/2006/picture">
              <pic:pic>
                <pic:nvPicPr>
                  <pic:cNvPr descr="Logoidea[1]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9635" cy="778510"/>
                  </a:xfrm>
                  <a:prstGeom prst="rect"/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-322579</wp:posOffset>
          </wp:positionH>
          <wp:positionV relativeFrom="paragraph">
            <wp:posOffset>-189864</wp:posOffset>
          </wp:positionV>
          <wp:extent cx="628650" cy="681990"/>
          <wp:effectExtent b="0" l="0" r="0" t="0"/>
          <wp:wrapNone/>
          <wp:docPr descr="C:\Users\Alex\AppData\Local\Microsoft\Windows\Temporary Internet Files\Content.Outlook\FIKCDG45\ladybird pre-school amendments.jpg" id="14" name="image3.jpg"/>
          <a:graphic>
            <a:graphicData uri="http://schemas.openxmlformats.org/drawingml/2006/picture">
              <pic:pic>
                <pic:nvPicPr>
                  <pic:cNvPr descr="C:\Users\Alex\AppData\Local\Microsoft\Windows\Temporary Internet Files\Content.Outlook\FIKCDG45\ladybird pre-school amendments.jpg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681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5470525</wp:posOffset>
          </wp:positionH>
          <wp:positionV relativeFrom="paragraph">
            <wp:posOffset>-29209</wp:posOffset>
          </wp:positionV>
          <wp:extent cx="1009015" cy="419100"/>
          <wp:effectExtent b="0" l="0" r="0" t="0"/>
          <wp:wrapNone/>
          <wp:docPr descr="C:\Users\Alex\Google Drive\Ladybird\Miscellanous\Letterhead &amp; Logos\MM Logo.jpg" id="12" name="image2.jpg"/>
          <a:graphic>
            <a:graphicData uri="http://schemas.openxmlformats.org/drawingml/2006/picture">
              <pic:pic>
                <pic:nvPicPr>
                  <pic:cNvPr descr="C:\Users\Alex\Google Drive\Ladybird\Miscellanous\Letterhead &amp; Logos\MM Logo.jpg"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015" cy="419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6BC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C54154"/>
    <w:pPr>
      <w:keepNext w:val="1"/>
      <w:outlineLvl w:val="0"/>
    </w:pPr>
    <w:rPr>
      <w:rFonts w:ascii="Arial" w:cs="Arial" w:hAnsi="Arial"/>
      <w:b w:val="1"/>
      <w:bCs w:val="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712427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035CA6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nhideWhenUsed w:val="1"/>
    <w:rsid w:val="0043650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36509"/>
  </w:style>
  <w:style w:type="paragraph" w:styleId="Footer">
    <w:name w:val="footer"/>
    <w:basedOn w:val="Normal"/>
    <w:link w:val="FooterChar"/>
    <w:uiPriority w:val="99"/>
    <w:unhideWhenUsed w:val="1"/>
    <w:rsid w:val="0043650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36509"/>
  </w:style>
  <w:style w:type="paragraph" w:styleId="ListParagraph">
    <w:name w:val="List Paragraph"/>
    <w:basedOn w:val="Normal"/>
    <w:uiPriority w:val="34"/>
    <w:qFormat w:val="1"/>
    <w:rsid w:val="00426BCD"/>
    <w:pPr>
      <w:ind w:left="720"/>
    </w:pPr>
  </w:style>
  <w:style w:type="character" w:styleId="Hyperlink">
    <w:name w:val="Hyperlink"/>
    <w:basedOn w:val="DefaultParagraphFont"/>
    <w:unhideWhenUsed w:val="1"/>
    <w:rsid w:val="003F1F2A"/>
    <w:rPr>
      <w:color w:val="0000ff"/>
      <w:u w:val="single"/>
    </w:rPr>
  </w:style>
  <w:style w:type="paragraph" w:styleId="NoSpacing">
    <w:name w:val="No Spacing"/>
    <w:uiPriority w:val="1"/>
    <w:qFormat w:val="1"/>
    <w:rsid w:val="003F1F2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sid w:val="00C54154"/>
    <w:rPr>
      <w:rFonts w:ascii="Arial" w:cs="Arial" w:eastAsia="Times New Roman" w:hAnsi="Arial"/>
      <w:b w:val="1"/>
      <w:bCs w:val="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6731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6731E"/>
    <w:rPr>
      <w:rFonts w:ascii="Segoe UI" w:cs="Segoe UI" w:eastAsia="Times New Roman" w:hAnsi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sid w:val="00035CA6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BodyText">
    <w:name w:val="Body Text"/>
    <w:basedOn w:val="Normal"/>
    <w:link w:val="BodyTextChar"/>
    <w:rsid w:val="00035CA6"/>
    <w:pPr>
      <w:overflowPunct w:val="0"/>
      <w:autoSpaceDE w:val="0"/>
      <w:autoSpaceDN w:val="0"/>
      <w:adjustRightInd w:val="0"/>
      <w:textAlignment w:val="baseline"/>
    </w:pPr>
    <w:rPr>
      <w:b w:val="1"/>
      <w:bCs w:val="1"/>
      <w:szCs w:val="20"/>
    </w:rPr>
  </w:style>
  <w:style w:type="character" w:styleId="BodyTextChar" w:customStyle="1">
    <w:name w:val="Body Text Char"/>
    <w:basedOn w:val="DefaultParagraphFont"/>
    <w:link w:val="BodyText"/>
    <w:rsid w:val="00035CA6"/>
    <w:rPr>
      <w:rFonts w:ascii="Times New Roman" w:cs="Times New Roman" w:eastAsia="Times New Roman" w:hAnsi="Times New Roman"/>
      <w:b w:val="1"/>
      <w:bCs w:val="1"/>
      <w:sz w:val="24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712427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BodyTextIndent1" w:customStyle="1">
    <w:name w:val="Body Text Indent+1"/>
    <w:basedOn w:val="Normal"/>
    <w:next w:val="Normal"/>
    <w:rsid w:val="00712427"/>
    <w:pPr>
      <w:autoSpaceDE w:val="0"/>
      <w:autoSpaceDN w:val="0"/>
      <w:adjustRightInd w:val="0"/>
    </w:pPr>
    <w:rPr>
      <w:rFonts w:ascii="Arial" w:hAnsi="Arial"/>
      <w:lang w:eastAsia="en-GB"/>
    </w:rPr>
  </w:style>
  <w:style w:type="character" w:styleId="CommentReference">
    <w:name w:val="annotation reference"/>
    <w:uiPriority w:val="99"/>
    <w:semiHidden w:val="1"/>
    <w:unhideWhenUsed w:val="1"/>
    <w:rsid w:val="00177DE8"/>
    <w:rPr>
      <w:sz w:val="16"/>
      <w:szCs w:val="16"/>
    </w:rPr>
  </w:style>
  <w:style w:type="paragraph" w:styleId="H2" w:customStyle="1">
    <w:name w:val="H2"/>
    <w:basedOn w:val="Normal"/>
    <w:next w:val="Normal"/>
    <w:qFormat w:val="1"/>
    <w:rsid w:val="00EF5344"/>
    <w:pPr>
      <w:keepNext w:val="1"/>
      <w:jc w:val="both"/>
    </w:pPr>
    <w:rPr>
      <w:rFonts w:ascii="Arial" w:cs="Arial" w:hAnsi="Arial"/>
      <w:b w:val="1"/>
    </w:rPr>
  </w:style>
  <w:style w:type="paragraph" w:styleId="NormalWeb">
    <w:name w:val="Normal (Web)"/>
    <w:basedOn w:val="Normal"/>
    <w:uiPriority w:val="99"/>
    <w:unhideWhenUsed w:val="1"/>
    <w:rsid w:val="005F235A"/>
    <w:pPr>
      <w:spacing w:after="100" w:afterAutospacing="1" w:before="100" w:beforeAutospacing="1"/>
    </w:pPr>
    <w:rPr>
      <w:lang w:eastAsia="en-GB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51B0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51B04"/>
    <w:rPr>
      <w:rFonts w:ascii="Times New Roman" w:cs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51B0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51B04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BA738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ykfkeQ9o65HWioHqzo4MOJw7Q==">AMUW2mVotqW1NWU/sCUPXCBAqvODx6qz458mARAxAeC67Jb1e8pmtwyVdCP3Jr4U7cAXTtFeeDjzgOsYiJ0hPUHRoPzc/XKkrdAZDBJYw8knyYazpZKa8a4=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2021-10-05T21:31:00Z</dcterms:created>
  <dc:creator>Alex Sear</dc:creator>
</cp:coreProperties>
</file>